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484" w:rsidRDefault="00CD2484" w:rsidP="00CD24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РАБОЧИМ ПРОГРАММАМ УЧЕБНЫХ ПРЕДМЕТОВ</w:t>
      </w:r>
    </w:p>
    <w:p w:rsidR="00CD2484" w:rsidRDefault="00CD2484" w:rsidP="00CD24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НА УРОВНЕ  СРЕДНЕГО ОБЩЕГО ОБРАЗОВАНИЯ</w:t>
      </w:r>
    </w:p>
    <w:p w:rsidR="00CD2484" w:rsidRDefault="00CD2484" w:rsidP="00CD24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«ИНФОРМАТИКА. Базовый уровень»</w:t>
      </w:r>
    </w:p>
    <w:p w:rsidR="00CD2484" w:rsidRDefault="00CD2484" w:rsidP="00CD24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900" w:type="dxa"/>
        <w:tblInd w:w="0" w:type="dxa"/>
        <w:tblLook w:val="04A0" w:firstRow="1" w:lastRow="0" w:firstColumn="1" w:lastColumn="0" w:noHBand="0" w:noVBand="1"/>
      </w:tblPr>
      <w:tblGrid>
        <w:gridCol w:w="2093"/>
        <w:gridCol w:w="7807"/>
      </w:tblGrid>
      <w:tr w:rsidR="00CD2484" w:rsidTr="00CD2484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484" w:rsidRDefault="00CD2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7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484" w:rsidRDefault="00CD2484">
            <w:pPr>
              <w:tabs>
                <w:tab w:val="left" w:pos="407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1.Федеральный закон от 29.12.12г. №273 – ФЗ «Об образовании в Российской Федерации»</w:t>
            </w:r>
          </w:p>
          <w:p w:rsidR="00CD2484" w:rsidRDefault="00CD2484">
            <w:pPr>
              <w:tabs>
                <w:tab w:val="left" w:pos="407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Приказ Минобразования РФ от 05.03.2004г.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      </w:r>
          </w:p>
          <w:p w:rsidR="00CD2484" w:rsidRDefault="00CD2484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бразовательная программа основного общего образования МБОУ «Высокогорская СОШ №4 им. Г.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Баруди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Высокогорского МР РТ</w:t>
            </w:r>
          </w:p>
        </w:tc>
      </w:tr>
      <w:tr w:rsidR="00CD2484" w:rsidTr="00CD2484">
        <w:trPr>
          <w:trHeight w:val="1458"/>
        </w:trPr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484" w:rsidRDefault="00CD2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7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484" w:rsidRDefault="00CD2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изучения учебного предмета «Информатика» на базовом уровне среднего общего образования – обеспечение дальнейшего развития информационных компетенций выпускника, готового к работе в условиях развивающегося информационного общества и возрастающей конкуренции на рынке труда.</w:t>
            </w:r>
          </w:p>
        </w:tc>
      </w:tr>
      <w:tr w:rsidR="00CD2484" w:rsidTr="00CD2484">
        <w:trPr>
          <w:trHeight w:val="1716"/>
        </w:trPr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484" w:rsidRDefault="00CD2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 на изучение предмета</w:t>
            </w:r>
          </w:p>
        </w:tc>
        <w:tc>
          <w:tcPr>
            <w:tcW w:w="7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484" w:rsidRDefault="00CD2484">
            <w:pPr>
              <w:pStyle w:val="1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Учебный предмет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«Информатика» </w:t>
            </w:r>
            <w:r>
              <w:rPr>
                <w:sz w:val="24"/>
                <w:szCs w:val="24"/>
              </w:rPr>
              <w:t xml:space="preserve">входит в предметную область «Математика и информатика». </w:t>
            </w:r>
          </w:p>
          <w:p w:rsidR="00CD2484" w:rsidRDefault="00CD248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 уровне среднего общего образования на изучение предмета «Информатика» на базовом уровне отводится 69 часов, из них:</w:t>
            </w:r>
          </w:p>
          <w:p w:rsidR="00CD2484" w:rsidRDefault="00CD2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10 классе -35 часов, из расчета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час в неделю, 35 учебных  недель;</w:t>
            </w:r>
          </w:p>
          <w:p w:rsidR="00CD2484" w:rsidRDefault="00CD2484">
            <w:pPr>
              <w:pStyle w:val="1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11 классе – 34 часа,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из расчета 1 час в неделю</w:t>
            </w:r>
            <w:r>
              <w:rPr>
                <w:sz w:val="24"/>
                <w:szCs w:val="24"/>
              </w:rPr>
              <w:t xml:space="preserve">, 34 учебных  недель. </w:t>
            </w:r>
          </w:p>
        </w:tc>
      </w:tr>
      <w:tr w:rsidR="00CD2484" w:rsidTr="00CD2484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484" w:rsidRDefault="00CD2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разделы предмета</w:t>
            </w:r>
          </w:p>
        </w:tc>
        <w:tc>
          <w:tcPr>
            <w:tcW w:w="7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2484" w:rsidRDefault="00CD24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1.Информация </w:t>
            </w:r>
          </w:p>
          <w:p w:rsidR="00CD2484" w:rsidRDefault="00CD24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Информационные процессы в системах.</w:t>
            </w:r>
          </w:p>
          <w:p w:rsidR="00CD2484" w:rsidRDefault="00CD24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Информационные модели.</w:t>
            </w:r>
          </w:p>
          <w:p w:rsidR="00CD2484" w:rsidRDefault="00CD24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Программно-технические системы реализации информационных процессов. </w:t>
            </w:r>
          </w:p>
          <w:p w:rsidR="00CD2484" w:rsidRDefault="00CD24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Технологии использования и разработки информационных систем. </w:t>
            </w:r>
          </w:p>
          <w:p w:rsidR="00CD2484" w:rsidRDefault="00CD24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Технологии информационного моделирования. </w:t>
            </w:r>
          </w:p>
          <w:p w:rsidR="00CD2484" w:rsidRDefault="00CD2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Основы социальной информатики.  </w:t>
            </w:r>
          </w:p>
          <w:p w:rsidR="00CD2484" w:rsidRDefault="00CD2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2484" w:rsidRDefault="00CD2484" w:rsidP="00CD2484"/>
    <w:p w:rsidR="00CD2484" w:rsidRDefault="00CD2484" w:rsidP="00CD2484"/>
    <w:p w:rsidR="00161D22" w:rsidRDefault="00161D22">
      <w:bookmarkStart w:id="0" w:name="_GoBack"/>
      <w:bookmarkEnd w:id="0"/>
    </w:p>
    <w:sectPr w:rsidR="00161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484"/>
    <w:rsid w:val="00161D22"/>
    <w:rsid w:val="00CD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48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CD2484"/>
    <w:pPr>
      <w:shd w:val="clear" w:color="auto" w:fill="FFFFFF"/>
      <w:spacing w:after="0" w:line="325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table" w:styleId="a3">
    <w:name w:val="Table Grid"/>
    <w:basedOn w:val="a1"/>
    <w:uiPriority w:val="59"/>
    <w:rsid w:val="00CD2484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48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CD2484"/>
    <w:pPr>
      <w:shd w:val="clear" w:color="auto" w:fill="FFFFFF"/>
      <w:spacing w:after="0" w:line="325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table" w:styleId="a3">
    <w:name w:val="Table Grid"/>
    <w:basedOn w:val="a1"/>
    <w:uiPriority w:val="59"/>
    <w:rsid w:val="00CD2484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7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2020-03-24T18:14:00Z</dcterms:created>
  <dcterms:modified xsi:type="dcterms:W3CDTF">2020-03-24T18:15:00Z</dcterms:modified>
</cp:coreProperties>
</file>